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C1869" w:rsidRPr="00B86879" w:rsidRDefault="005A2DE8">
      <w:pPr>
        <w:spacing w:after="100" w:line="240" w:lineRule="auto"/>
      </w:pPr>
      <w:r>
        <w:rPr>
          <w:rFonts w:ascii="Arial" w:eastAsia="Arial" w:hAnsi="Arial" w:cs="Arial"/>
          <w:color w:val="222222"/>
          <w:sz w:val="36"/>
          <w:highlight w:val="white"/>
        </w:rPr>
        <w:t>King Man Ajamu</w:t>
      </w:r>
      <w:r w:rsidR="00726F74" w:rsidRPr="00B86879">
        <w:rPr>
          <w:rFonts w:ascii="Arial" w:eastAsia="Arial" w:hAnsi="Arial" w:cs="Arial"/>
          <w:color w:val="222222"/>
          <w:sz w:val="36"/>
          <w:highlight w:val="white"/>
        </w:rPr>
        <w:t xml:space="preserve"> Cyber-side Chat</w:t>
      </w:r>
      <w:r w:rsidR="00E1067C" w:rsidRPr="00B86879">
        <w:rPr>
          <w:rFonts w:ascii="Arial" w:eastAsia="Arial" w:hAnsi="Arial" w:cs="Arial"/>
          <w:color w:val="222222"/>
          <w:sz w:val="36"/>
          <w:highlight w:val="white"/>
        </w:rPr>
        <w:t xml:space="preserve"> w</w:t>
      </w:r>
      <w:r w:rsidR="00726F74" w:rsidRPr="00B86879">
        <w:rPr>
          <w:rFonts w:ascii="Arial" w:eastAsia="Arial" w:hAnsi="Arial" w:cs="Arial"/>
          <w:color w:val="222222"/>
          <w:sz w:val="36"/>
          <w:highlight w:val="white"/>
        </w:rPr>
        <w:t>ith Big Drum Nation</w:t>
      </w:r>
    </w:p>
    <w:p w:rsidR="009C1869" w:rsidRDefault="00726F74">
      <w:pPr>
        <w:spacing w:after="100" w:line="240" w:lineRule="auto"/>
      </w:pPr>
      <w:r>
        <w:rPr>
          <w:rFonts w:ascii="Arial" w:eastAsia="Arial" w:hAnsi="Arial" w:cs="Arial"/>
          <w:color w:val="222222"/>
          <w:sz w:val="18"/>
          <w:highlight w:val="white"/>
        </w:rPr>
        <w:t>February, 2015</w:t>
      </w:r>
    </w:p>
    <w:p w:rsidR="009C1869" w:rsidRDefault="00726F74">
      <w:pPr>
        <w:spacing w:after="100" w:line="240" w:lineRule="auto"/>
      </w:pPr>
      <w:r>
        <w:rPr>
          <w:noProof/>
        </w:rPr>
        <w:drawing>
          <wp:inline distT="114300" distB="114300" distL="114300" distR="114300">
            <wp:extent cx="3333750" cy="3271838"/>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5"/>
                    <a:srcRect/>
                    <a:stretch>
                      <a:fillRect/>
                    </a:stretch>
                  </pic:blipFill>
                  <pic:spPr>
                    <a:xfrm>
                      <a:off x="0" y="0"/>
                      <a:ext cx="3333750" cy="3271838"/>
                    </a:xfrm>
                    <a:prstGeom prst="rect">
                      <a:avLst/>
                    </a:prstGeom>
                    <a:ln/>
                  </pic:spPr>
                </pic:pic>
              </a:graphicData>
            </a:graphic>
          </wp:inline>
        </w:drawing>
      </w:r>
    </w:p>
    <w:p w:rsidR="009C1869" w:rsidRPr="00E1067C" w:rsidRDefault="00726F74">
      <w:pPr>
        <w:spacing w:after="100" w:line="240" w:lineRule="auto"/>
        <w:rPr>
          <w:sz w:val="28"/>
          <w:szCs w:val="28"/>
        </w:rPr>
      </w:pPr>
      <w:r w:rsidRPr="00541F64">
        <w:rPr>
          <w:sz w:val="28"/>
          <w:szCs w:val="28"/>
        </w:rPr>
        <w:t>AJAMU is one of Grenada’s most accomplished musicians. He holds the unprecedented national honor of seven-time Calypso Monarch, winning in 1987, 1988, 1990, 1991, 1992, 1995, and 2004. A certified sound engineer, AJAMU plays guitar, keyboards, and drums. He has written, arranged, and produced songs</w:t>
      </w:r>
      <w:r w:rsidR="00541F64" w:rsidRPr="00541F64">
        <w:rPr>
          <w:sz w:val="28"/>
          <w:szCs w:val="28"/>
        </w:rPr>
        <w:t xml:space="preserve"> for a number of top Grenadian c</w:t>
      </w:r>
      <w:r w:rsidRPr="00541F64">
        <w:rPr>
          <w:sz w:val="28"/>
          <w:szCs w:val="28"/>
        </w:rPr>
        <w:t xml:space="preserve">alypsonians.  In 1997 he was crowned “Male Vocalist of the Year” at New York’s “Sunshine Awards”.  Evidence of AJAMU’s recognition by the international music community is his regular entry in Billboard Magazine’s “Bible of the Music Industry”. At ease in both the soca and reggae music genres, Ajamu’s discography spans 21 albums and multiple 12” releases. </w:t>
      </w:r>
    </w:p>
    <w:p w:rsidR="005A2DE8" w:rsidRDefault="00726F74">
      <w:pPr>
        <w:spacing w:after="100" w:line="240" w:lineRule="auto"/>
        <w:rPr>
          <w:sz w:val="28"/>
          <w:szCs w:val="28"/>
        </w:rPr>
      </w:pPr>
      <w:r w:rsidRPr="00541F64">
        <w:rPr>
          <w:sz w:val="28"/>
          <w:szCs w:val="28"/>
        </w:rPr>
        <w:t>Ajamu knows too well that celebrating Grenada's independence is celebrating its pe</w:t>
      </w:r>
      <w:r w:rsidR="00541F64" w:rsidRPr="00541F64">
        <w:rPr>
          <w:sz w:val="28"/>
          <w:szCs w:val="28"/>
        </w:rPr>
        <w:t xml:space="preserve">ople. In his patriotic tribute </w:t>
      </w:r>
      <w:r w:rsidRPr="00541F64">
        <w:rPr>
          <w:i/>
          <w:sz w:val="28"/>
          <w:szCs w:val="28"/>
        </w:rPr>
        <w:t>My Grenada</w:t>
      </w:r>
      <w:r w:rsidRPr="00541F64">
        <w:rPr>
          <w:sz w:val="28"/>
          <w:szCs w:val="28"/>
        </w:rPr>
        <w:t>, Ajamu pays homage to the centrality of human capital in building a proud nation "The standard of skills and talents we have down here in</w:t>
      </w:r>
      <w:r w:rsidR="00541F64" w:rsidRPr="00541F64">
        <w:rPr>
          <w:sz w:val="28"/>
          <w:szCs w:val="28"/>
        </w:rPr>
        <w:t xml:space="preserve"> this land/</w:t>
      </w:r>
      <w:r w:rsidRPr="00541F64">
        <w:rPr>
          <w:sz w:val="28"/>
          <w:szCs w:val="28"/>
        </w:rPr>
        <w:t>it is too much for me to mention</w:t>
      </w:r>
      <w:r w:rsidR="00E1067C" w:rsidRPr="00541F64">
        <w:rPr>
          <w:sz w:val="28"/>
          <w:szCs w:val="28"/>
        </w:rPr>
        <w:t>.</w:t>
      </w:r>
      <w:r w:rsidRPr="00541F64">
        <w:rPr>
          <w:sz w:val="28"/>
          <w:szCs w:val="28"/>
        </w:rPr>
        <w:t>.."</w:t>
      </w:r>
      <w:r w:rsidRPr="00E1067C">
        <w:rPr>
          <w:sz w:val="28"/>
          <w:szCs w:val="28"/>
        </w:rPr>
        <w:t xml:space="preserve"> </w:t>
      </w:r>
    </w:p>
    <w:p w:rsidR="009C1869" w:rsidRPr="00E1067C" w:rsidRDefault="00726F74">
      <w:pPr>
        <w:spacing w:after="100" w:line="240" w:lineRule="auto"/>
        <w:rPr>
          <w:sz w:val="28"/>
          <w:szCs w:val="28"/>
        </w:rPr>
      </w:pPr>
      <w:r w:rsidRPr="00541F64">
        <w:rPr>
          <w:sz w:val="28"/>
          <w:szCs w:val="28"/>
        </w:rPr>
        <w:t>Big Drum Nation</w:t>
      </w:r>
      <w:r w:rsidRPr="00E1067C">
        <w:rPr>
          <w:sz w:val="28"/>
          <w:szCs w:val="28"/>
        </w:rPr>
        <w:t xml:space="preserve"> ‘sat down’ for a cyber-side chat with King Ajamu in the midst of celebrations of Grenada’s 41 anniversary of independence.</w:t>
      </w:r>
    </w:p>
    <w:p w:rsidR="009C1869" w:rsidRPr="00E1067C" w:rsidRDefault="009C1869">
      <w:pPr>
        <w:spacing w:after="100" w:line="240" w:lineRule="auto"/>
        <w:rPr>
          <w:sz w:val="28"/>
          <w:szCs w:val="28"/>
        </w:rPr>
      </w:pPr>
    </w:p>
    <w:p w:rsidR="00E1067C" w:rsidRDefault="00E1067C">
      <w:pPr>
        <w:spacing w:after="100" w:line="240" w:lineRule="auto"/>
        <w:rPr>
          <w:rFonts w:ascii="Arial" w:eastAsia="Arial" w:hAnsi="Arial" w:cs="Arial"/>
          <w:b/>
          <w:sz w:val="28"/>
          <w:szCs w:val="28"/>
        </w:rPr>
      </w:pPr>
    </w:p>
    <w:p w:rsidR="00B86879" w:rsidRDefault="00B86879">
      <w:pPr>
        <w:spacing w:after="100" w:line="240" w:lineRule="auto"/>
        <w:rPr>
          <w:b/>
          <w:sz w:val="28"/>
          <w:szCs w:val="28"/>
        </w:rPr>
      </w:pPr>
    </w:p>
    <w:p w:rsidR="009C1869" w:rsidRPr="00B86879" w:rsidRDefault="00726F74">
      <w:pPr>
        <w:spacing w:after="100" w:line="240" w:lineRule="auto"/>
        <w:rPr>
          <w:b/>
          <w:sz w:val="28"/>
          <w:szCs w:val="28"/>
        </w:rPr>
      </w:pPr>
      <w:r w:rsidRPr="00B86879">
        <w:rPr>
          <w:b/>
          <w:sz w:val="28"/>
          <w:szCs w:val="28"/>
        </w:rPr>
        <w:lastRenderedPageBreak/>
        <w:t>Big Drum Nation (BDN): Who is King Ajamu?</w:t>
      </w:r>
    </w:p>
    <w:p w:rsidR="009C1869" w:rsidRPr="00B86879" w:rsidRDefault="00726F74" w:rsidP="00B86879">
      <w:pPr>
        <w:spacing w:after="100" w:line="240" w:lineRule="auto"/>
        <w:rPr>
          <w:sz w:val="28"/>
          <w:szCs w:val="28"/>
        </w:rPr>
      </w:pPr>
      <w:r w:rsidRPr="00B86879">
        <w:rPr>
          <w:sz w:val="28"/>
          <w:szCs w:val="28"/>
        </w:rPr>
        <w:t>Ajamu: Ajamu is Edson Mitchell from Mama Canne in St Andrews. Son of Lyris David and Rudolph Mitchell.</w:t>
      </w:r>
    </w:p>
    <w:p w:rsidR="009C1869" w:rsidRPr="00B86879" w:rsidRDefault="009C1869" w:rsidP="00B86879">
      <w:pPr>
        <w:spacing w:after="100" w:line="240" w:lineRule="auto"/>
        <w:rPr>
          <w:sz w:val="28"/>
          <w:szCs w:val="28"/>
        </w:rPr>
      </w:pPr>
    </w:p>
    <w:p w:rsidR="009C1869" w:rsidRPr="00B86879" w:rsidRDefault="00726F74">
      <w:pPr>
        <w:spacing w:after="100" w:line="240" w:lineRule="auto"/>
        <w:rPr>
          <w:b/>
          <w:sz w:val="28"/>
          <w:szCs w:val="28"/>
        </w:rPr>
      </w:pPr>
      <w:r w:rsidRPr="00B86879">
        <w:rPr>
          <w:b/>
          <w:sz w:val="28"/>
          <w:szCs w:val="28"/>
        </w:rPr>
        <w:t>BDN: "Ajamu", can you tell the origin and meaning of the name?</w:t>
      </w:r>
    </w:p>
    <w:p w:rsidR="00AC2EA9" w:rsidRDefault="00726F74" w:rsidP="00B86879">
      <w:pPr>
        <w:spacing w:after="100" w:line="240" w:lineRule="auto"/>
        <w:rPr>
          <w:sz w:val="28"/>
          <w:szCs w:val="28"/>
        </w:rPr>
      </w:pPr>
      <w:r w:rsidRPr="00B86879">
        <w:rPr>
          <w:sz w:val="28"/>
          <w:szCs w:val="28"/>
        </w:rPr>
        <w:t xml:space="preserve">Ajamu: The name Ajamu is originated from Africa. It means a man who fights for what he wants. </w:t>
      </w:r>
    </w:p>
    <w:p w:rsidR="005A2DE8" w:rsidRDefault="00726F74" w:rsidP="00B86879">
      <w:pPr>
        <w:spacing w:after="100" w:line="240" w:lineRule="auto"/>
        <w:rPr>
          <w:sz w:val="28"/>
          <w:szCs w:val="28"/>
        </w:rPr>
      </w:pPr>
      <w:r w:rsidRPr="00B86879">
        <w:rPr>
          <w:sz w:val="28"/>
          <w:szCs w:val="28"/>
        </w:rPr>
        <w:t xml:space="preserve">[Editors’ note: </w:t>
      </w:r>
      <w:r w:rsidR="00B86879" w:rsidRPr="00B86879">
        <w:rPr>
          <w:sz w:val="28"/>
          <w:szCs w:val="28"/>
        </w:rPr>
        <w:t xml:space="preserve">The name Ajamu </w:t>
      </w:r>
      <w:r w:rsidR="00541F64" w:rsidRPr="00B86879">
        <w:rPr>
          <w:sz w:val="28"/>
          <w:szCs w:val="28"/>
        </w:rPr>
        <w:t>comes from the Y</w:t>
      </w:r>
      <w:r w:rsidR="00B86879" w:rsidRPr="00B86879">
        <w:rPr>
          <w:sz w:val="28"/>
          <w:szCs w:val="28"/>
        </w:rPr>
        <w:t>oruba people of West Africa, chiefly today’s Nigeria. Thousands of Yoruba came to Grenada aboard the slave ships. And many more Yoruba people came to Grenada in the 1840s. Many came from the town of Ijesha. In Grenada t</w:t>
      </w:r>
      <w:r w:rsidRPr="00B86879">
        <w:rPr>
          <w:sz w:val="28"/>
          <w:szCs w:val="28"/>
        </w:rPr>
        <w:t>here were Yoruba communities at M</w:t>
      </w:r>
      <w:r w:rsidR="00487B3F">
        <w:rPr>
          <w:sz w:val="28"/>
          <w:szCs w:val="28"/>
        </w:rPr>
        <w:t>unich, Rose Hill and Concord. In</w:t>
      </w:r>
      <w:r w:rsidRPr="00B86879">
        <w:rPr>
          <w:sz w:val="28"/>
          <w:szCs w:val="28"/>
        </w:rPr>
        <w:t xml:space="preserve"> Munich, Yoruba chiefs were elected un</w:t>
      </w:r>
      <w:r w:rsidR="00487B3F">
        <w:rPr>
          <w:sz w:val="28"/>
          <w:szCs w:val="28"/>
        </w:rPr>
        <w:t>til the 1930s. Munich's Roberts</w:t>
      </w:r>
      <w:r w:rsidRPr="00B86879">
        <w:rPr>
          <w:sz w:val="28"/>
          <w:szCs w:val="28"/>
        </w:rPr>
        <w:t xml:space="preserve"> </w:t>
      </w:r>
      <w:r w:rsidR="00487B3F">
        <w:rPr>
          <w:sz w:val="28"/>
          <w:szCs w:val="28"/>
        </w:rPr>
        <w:t xml:space="preserve">family, of which Lord Kitchener is a member, </w:t>
      </w:r>
      <w:r w:rsidR="00897DDB">
        <w:rPr>
          <w:sz w:val="28"/>
          <w:szCs w:val="28"/>
        </w:rPr>
        <w:t xml:space="preserve"> </w:t>
      </w:r>
      <w:r w:rsidRPr="00B86879">
        <w:rPr>
          <w:sz w:val="28"/>
          <w:szCs w:val="28"/>
        </w:rPr>
        <w:t>provided the last of the chiefs.</w:t>
      </w:r>
      <w:r w:rsidR="00897DDB">
        <w:rPr>
          <w:sz w:val="28"/>
          <w:szCs w:val="28"/>
        </w:rPr>
        <w:t xml:space="preserve"> </w:t>
      </w:r>
      <w:r w:rsidR="00AC2EA9">
        <w:rPr>
          <w:sz w:val="28"/>
          <w:szCs w:val="28"/>
        </w:rPr>
        <w:t xml:space="preserve">African </w:t>
      </w:r>
      <w:r w:rsidR="00AC2EA9" w:rsidRPr="00AC2EA9">
        <w:rPr>
          <w:sz w:val="28"/>
          <w:szCs w:val="28"/>
        </w:rPr>
        <w:t>cultural</w:t>
      </w:r>
      <w:r w:rsidR="00897DDB" w:rsidRPr="00AC2EA9">
        <w:rPr>
          <w:sz w:val="28"/>
          <w:szCs w:val="28"/>
        </w:rPr>
        <w:t xml:space="preserve"> retentions </w:t>
      </w:r>
      <w:r w:rsidR="00AC2EA9" w:rsidRPr="00AC2EA9">
        <w:rPr>
          <w:sz w:val="28"/>
          <w:szCs w:val="28"/>
        </w:rPr>
        <w:t xml:space="preserve">in Grenada </w:t>
      </w:r>
      <w:r w:rsidR="00897DDB" w:rsidRPr="00AC2EA9">
        <w:rPr>
          <w:sz w:val="28"/>
          <w:szCs w:val="28"/>
        </w:rPr>
        <w:t xml:space="preserve">such as </w:t>
      </w:r>
      <w:r w:rsidR="00AC2EA9">
        <w:rPr>
          <w:sz w:val="28"/>
          <w:szCs w:val="28"/>
        </w:rPr>
        <w:t>Esusu </w:t>
      </w:r>
      <w:r w:rsidR="00897DDB" w:rsidRPr="00AC2EA9">
        <w:rPr>
          <w:sz w:val="28"/>
          <w:szCs w:val="28"/>
        </w:rPr>
        <w:t>(susu)</w:t>
      </w:r>
      <w:r w:rsidR="00AC2EA9" w:rsidRPr="00AC2EA9">
        <w:rPr>
          <w:sz w:val="28"/>
          <w:szCs w:val="28"/>
        </w:rPr>
        <w:t>, a savings institution</w:t>
      </w:r>
      <w:r w:rsidR="00487B3F">
        <w:rPr>
          <w:sz w:val="28"/>
          <w:szCs w:val="28"/>
        </w:rPr>
        <w:t>,</w:t>
      </w:r>
      <w:r w:rsidR="00AC2EA9" w:rsidRPr="00AC2EA9">
        <w:rPr>
          <w:sz w:val="28"/>
          <w:szCs w:val="28"/>
        </w:rPr>
        <w:t xml:space="preserve"> and </w:t>
      </w:r>
      <w:r w:rsidR="00897DDB" w:rsidRPr="00AC2EA9">
        <w:rPr>
          <w:sz w:val="28"/>
          <w:szCs w:val="28"/>
        </w:rPr>
        <w:t>Shango</w:t>
      </w:r>
      <w:r w:rsidR="00AC2EA9" w:rsidRPr="00AC2EA9">
        <w:rPr>
          <w:sz w:val="28"/>
          <w:szCs w:val="28"/>
        </w:rPr>
        <w:t xml:space="preserve">, </w:t>
      </w:r>
      <w:r w:rsidR="00897DDB" w:rsidRPr="00AC2EA9">
        <w:rPr>
          <w:sz w:val="28"/>
          <w:szCs w:val="28"/>
        </w:rPr>
        <w:t>the God of Thunder, Drums and Dance</w:t>
      </w:r>
      <w:r w:rsidR="00AC2EA9" w:rsidRPr="00AC2EA9">
        <w:rPr>
          <w:sz w:val="28"/>
          <w:szCs w:val="28"/>
        </w:rPr>
        <w:t>, are derived from the Yoruba</w:t>
      </w:r>
      <w:r w:rsidR="00897DDB" w:rsidRPr="00AC2EA9">
        <w:rPr>
          <w:sz w:val="28"/>
          <w:szCs w:val="28"/>
        </w:rPr>
        <w:t>.</w:t>
      </w:r>
      <w:r w:rsidR="00487B3F">
        <w:rPr>
          <w:sz w:val="28"/>
          <w:szCs w:val="28"/>
        </w:rPr>
        <w:t>]</w:t>
      </w:r>
      <w:bookmarkStart w:id="0" w:name="_GoBack"/>
      <w:bookmarkEnd w:id="0"/>
      <w:r w:rsidR="00897DDB">
        <w:rPr>
          <w:rFonts w:ascii="Arial" w:hAnsi="Arial" w:cs="Arial"/>
          <w:color w:val="222222"/>
          <w:sz w:val="19"/>
          <w:szCs w:val="19"/>
        </w:rPr>
        <w:br/>
      </w:r>
    </w:p>
    <w:p w:rsidR="005A2DE8" w:rsidRDefault="005A2DE8" w:rsidP="00B86879">
      <w:pPr>
        <w:spacing w:after="100" w:line="240" w:lineRule="auto"/>
        <w:rPr>
          <w:sz w:val="28"/>
          <w:szCs w:val="28"/>
        </w:rPr>
      </w:pPr>
      <w:r>
        <w:rPr>
          <w:noProof/>
        </w:rPr>
        <w:drawing>
          <wp:inline distT="0" distB="0" distL="0" distR="0">
            <wp:extent cx="5238750" cy="3152775"/>
            <wp:effectExtent l="0" t="0" r="0" b="9525"/>
            <wp:docPr id="2" name="Picture 2"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38750" cy="3152775"/>
                    </a:xfrm>
                    <a:prstGeom prst="rect">
                      <a:avLst/>
                    </a:prstGeom>
                    <a:noFill/>
                    <a:ln>
                      <a:noFill/>
                    </a:ln>
                  </pic:spPr>
                </pic:pic>
              </a:graphicData>
            </a:graphic>
          </wp:inline>
        </w:drawing>
      </w:r>
    </w:p>
    <w:p w:rsidR="002E0FE6" w:rsidRPr="007D20D0" w:rsidRDefault="007D20D0" w:rsidP="00B86879">
      <w:pPr>
        <w:spacing w:after="100" w:line="240" w:lineRule="auto"/>
        <w:rPr>
          <w:rFonts w:ascii="Arial" w:hAnsi="Arial" w:cs="Arial"/>
          <w:color w:val="484747"/>
          <w:sz w:val="21"/>
          <w:szCs w:val="21"/>
        </w:rPr>
      </w:pPr>
      <w:r>
        <w:rPr>
          <w:rFonts w:ascii="Arial" w:hAnsi="Arial" w:cs="Arial"/>
          <w:color w:val="484747"/>
          <w:sz w:val="21"/>
          <w:szCs w:val="21"/>
        </w:rPr>
        <w:t>[</w:t>
      </w:r>
      <w:r w:rsidR="002E0FE6">
        <w:rPr>
          <w:rFonts w:ascii="Arial" w:hAnsi="Arial" w:cs="Arial"/>
          <w:color w:val="484747"/>
          <w:sz w:val="21"/>
          <w:szCs w:val="21"/>
        </w:rPr>
        <w:t>Map of Africa</w:t>
      </w:r>
      <w:r>
        <w:rPr>
          <w:rFonts w:ascii="Arial" w:hAnsi="Arial" w:cs="Arial"/>
          <w:color w:val="484747"/>
          <w:sz w:val="21"/>
          <w:szCs w:val="21"/>
        </w:rPr>
        <w:t>: Yoruba region]</w:t>
      </w:r>
      <w:r w:rsidR="002E0FE6">
        <w:rPr>
          <w:rFonts w:ascii="Arial" w:hAnsi="Arial" w:cs="Arial"/>
          <w:color w:val="484747"/>
          <w:sz w:val="21"/>
          <w:szCs w:val="21"/>
        </w:rPr>
        <w:t>. Scale not given. "</w:t>
      </w:r>
      <w:hyperlink r:id="rId7" w:tgtFrame="popUpWin" w:tooltip="click to hear the pronunciation" w:history="1">
        <w:r w:rsidRPr="007D20D0">
          <w:rPr>
            <w:color w:val="484747"/>
            <w:sz w:val="21"/>
            <w:szCs w:val="21"/>
          </w:rPr>
          <w:t>Yorùbá</w:t>
        </w:r>
      </w:hyperlink>
      <w:r w:rsidR="002E0FE6">
        <w:rPr>
          <w:rFonts w:ascii="Arial" w:hAnsi="Arial" w:cs="Arial"/>
          <w:color w:val="484747"/>
          <w:sz w:val="21"/>
          <w:szCs w:val="21"/>
        </w:rPr>
        <w:t>". &lt;</w:t>
      </w:r>
      <w:r w:rsidRPr="007D20D0">
        <w:rPr>
          <w:rFonts w:ascii="Arial" w:hAnsi="Arial" w:cs="Arial"/>
          <w:color w:val="484747"/>
          <w:sz w:val="21"/>
          <w:szCs w:val="21"/>
        </w:rPr>
        <w:t>http://www.ucl.ac.uk/atlas/yoruba/introduction.html</w:t>
      </w:r>
      <w:r w:rsidR="002E0FE6">
        <w:rPr>
          <w:rFonts w:ascii="Arial" w:hAnsi="Arial" w:cs="Arial"/>
          <w:color w:val="484747"/>
          <w:sz w:val="21"/>
          <w:szCs w:val="21"/>
        </w:rPr>
        <w:t>/&gt; (</w:t>
      </w:r>
      <w:r>
        <w:rPr>
          <w:rFonts w:ascii="Arial" w:hAnsi="Arial" w:cs="Arial"/>
          <w:color w:val="484747"/>
          <w:sz w:val="21"/>
          <w:szCs w:val="21"/>
        </w:rPr>
        <w:t>25</w:t>
      </w:r>
      <w:r w:rsidR="002E0FE6">
        <w:rPr>
          <w:rFonts w:ascii="Arial" w:hAnsi="Arial" w:cs="Arial"/>
          <w:color w:val="484747"/>
          <w:sz w:val="21"/>
          <w:szCs w:val="21"/>
        </w:rPr>
        <w:t xml:space="preserve"> February 20</w:t>
      </w:r>
      <w:r>
        <w:rPr>
          <w:rFonts w:ascii="Arial" w:hAnsi="Arial" w:cs="Arial"/>
          <w:color w:val="484747"/>
          <w:sz w:val="21"/>
          <w:szCs w:val="21"/>
        </w:rPr>
        <w:t>15</w:t>
      </w:r>
      <w:r w:rsidR="002E0FE6">
        <w:rPr>
          <w:rFonts w:ascii="Arial" w:hAnsi="Arial" w:cs="Arial"/>
          <w:color w:val="484747"/>
          <w:sz w:val="21"/>
          <w:szCs w:val="21"/>
        </w:rPr>
        <w:t>).</w:t>
      </w:r>
    </w:p>
    <w:p w:rsidR="009C1869" w:rsidRPr="00B86879" w:rsidRDefault="00726F74">
      <w:pPr>
        <w:spacing w:after="100" w:line="240" w:lineRule="auto"/>
        <w:rPr>
          <w:b/>
          <w:sz w:val="28"/>
          <w:szCs w:val="28"/>
        </w:rPr>
      </w:pPr>
      <w:r w:rsidRPr="00B86879">
        <w:rPr>
          <w:sz w:val="28"/>
          <w:szCs w:val="28"/>
        </w:rPr>
        <w:br/>
      </w:r>
      <w:r w:rsidRPr="00B86879">
        <w:rPr>
          <w:b/>
          <w:sz w:val="28"/>
          <w:szCs w:val="28"/>
        </w:rPr>
        <w:t>BDN: What is your definition of calypso?</w:t>
      </w:r>
    </w:p>
    <w:p w:rsidR="009C1869" w:rsidRPr="00E1067C" w:rsidRDefault="00726F74" w:rsidP="00B86879">
      <w:pPr>
        <w:spacing w:after="100" w:line="240" w:lineRule="auto"/>
        <w:rPr>
          <w:sz w:val="28"/>
          <w:szCs w:val="28"/>
        </w:rPr>
      </w:pPr>
      <w:r w:rsidRPr="00B86879">
        <w:rPr>
          <w:sz w:val="28"/>
          <w:szCs w:val="28"/>
        </w:rPr>
        <w:lastRenderedPageBreak/>
        <w:t>Ajamu: My definition of calypso is story telling in a musical form, entertaining and informative.</w:t>
      </w:r>
      <w:r w:rsidRPr="00B86879">
        <w:rPr>
          <w:sz w:val="28"/>
          <w:szCs w:val="28"/>
        </w:rPr>
        <w:br/>
      </w:r>
      <w:r w:rsidRPr="00B86879">
        <w:rPr>
          <w:sz w:val="28"/>
          <w:szCs w:val="28"/>
        </w:rPr>
        <w:br/>
      </w:r>
      <w:r w:rsidRPr="00B86879">
        <w:rPr>
          <w:b/>
          <w:sz w:val="28"/>
          <w:szCs w:val="28"/>
        </w:rPr>
        <w:t>BDN: Calypso and soca, are they different things? How?</w:t>
      </w:r>
    </w:p>
    <w:p w:rsidR="009C1869" w:rsidRPr="00E1067C" w:rsidRDefault="00726F74" w:rsidP="00B86879">
      <w:pPr>
        <w:spacing w:after="100" w:line="240" w:lineRule="auto"/>
        <w:rPr>
          <w:sz w:val="28"/>
          <w:szCs w:val="28"/>
        </w:rPr>
      </w:pPr>
      <w:r w:rsidRPr="00B86879">
        <w:rPr>
          <w:sz w:val="28"/>
          <w:szCs w:val="28"/>
        </w:rPr>
        <w:t>Ajamu: In my opinion calypso and soca is thing dressed in different outfit. A traditional calypso can be played at a faster tempo and be called soca, so it has much to do with the m</w:t>
      </w:r>
      <w:r w:rsidR="00897DDB">
        <w:rPr>
          <w:sz w:val="28"/>
          <w:szCs w:val="28"/>
        </w:rPr>
        <w:t xml:space="preserve">usical arrangements and the </w:t>
      </w:r>
      <w:r w:rsidRPr="00B86879">
        <w:rPr>
          <w:sz w:val="28"/>
          <w:szCs w:val="28"/>
        </w:rPr>
        <w:t>bounce in the beat.</w:t>
      </w:r>
    </w:p>
    <w:p w:rsidR="009C1869" w:rsidRPr="00B86879" w:rsidRDefault="00726F74">
      <w:pPr>
        <w:spacing w:after="100" w:line="240" w:lineRule="auto"/>
        <w:rPr>
          <w:b/>
          <w:sz w:val="28"/>
          <w:szCs w:val="28"/>
        </w:rPr>
      </w:pPr>
      <w:r w:rsidRPr="00B86879">
        <w:rPr>
          <w:sz w:val="28"/>
          <w:szCs w:val="28"/>
        </w:rPr>
        <w:br/>
      </w:r>
      <w:r w:rsidRPr="00B86879">
        <w:rPr>
          <w:b/>
          <w:sz w:val="28"/>
          <w:szCs w:val="28"/>
        </w:rPr>
        <w:t>BDN: How has calypso changed since the advent of the Ajamu?</w:t>
      </w:r>
    </w:p>
    <w:p w:rsidR="009C1869" w:rsidRPr="00E1067C" w:rsidRDefault="00726F74" w:rsidP="00B86879">
      <w:pPr>
        <w:spacing w:after="100" w:line="240" w:lineRule="auto"/>
        <w:rPr>
          <w:sz w:val="28"/>
          <w:szCs w:val="28"/>
        </w:rPr>
      </w:pPr>
      <w:r w:rsidRPr="00B86879">
        <w:rPr>
          <w:sz w:val="28"/>
          <w:szCs w:val="28"/>
        </w:rPr>
        <w:t>Ajamu: I think calypso is still what it was before Ajamu but I might say my musicality had added something to calypso in my native country if I should say so.</w:t>
      </w:r>
    </w:p>
    <w:p w:rsidR="009C1869" w:rsidRPr="00B86879" w:rsidRDefault="00726F74">
      <w:pPr>
        <w:spacing w:after="100" w:line="240" w:lineRule="auto"/>
        <w:rPr>
          <w:b/>
          <w:sz w:val="28"/>
          <w:szCs w:val="28"/>
        </w:rPr>
      </w:pPr>
      <w:r w:rsidRPr="00B86879">
        <w:rPr>
          <w:sz w:val="28"/>
          <w:szCs w:val="28"/>
        </w:rPr>
        <w:br/>
      </w:r>
      <w:r w:rsidRPr="00B86879">
        <w:rPr>
          <w:b/>
          <w:sz w:val="28"/>
          <w:szCs w:val="28"/>
        </w:rPr>
        <w:t>BDN: What brought you calypso singing?</w:t>
      </w:r>
    </w:p>
    <w:p w:rsidR="009C1869" w:rsidRPr="00E1067C" w:rsidRDefault="00726F74" w:rsidP="00B86879">
      <w:pPr>
        <w:spacing w:after="100" w:line="240" w:lineRule="auto"/>
        <w:rPr>
          <w:sz w:val="28"/>
          <w:szCs w:val="28"/>
        </w:rPr>
      </w:pPr>
      <w:r w:rsidRPr="00B86879">
        <w:rPr>
          <w:sz w:val="28"/>
          <w:szCs w:val="28"/>
        </w:rPr>
        <w:t>Ajamu: My first trip to Trinidad and my experiences in the calypso tent there had a great influence on me getting into calypso singing.</w:t>
      </w:r>
      <w:r w:rsidRPr="00B86879">
        <w:rPr>
          <w:sz w:val="28"/>
          <w:szCs w:val="28"/>
        </w:rPr>
        <w:br/>
      </w:r>
      <w:r w:rsidRPr="00B86879">
        <w:rPr>
          <w:sz w:val="28"/>
          <w:szCs w:val="28"/>
        </w:rPr>
        <w:br/>
      </w:r>
      <w:r w:rsidRPr="00B86879">
        <w:rPr>
          <w:b/>
          <w:sz w:val="28"/>
          <w:szCs w:val="28"/>
        </w:rPr>
        <w:t>BDN: Is calypso still a story-telling form?</w:t>
      </w:r>
    </w:p>
    <w:p w:rsidR="009C1869" w:rsidRPr="00E1067C" w:rsidRDefault="00726F74" w:rsidP="00B86879">
      <w:pPr>
        <w:spacing w:after="100" w:line="240" w:lineRule="auto"/>
        <w:rPr>
          <w:sz w:val="28"/>
          <w:szCs w:val="28"/>
        </w:rPr>
      </w:pPr>
      <w:r w:rsidRPr="00B86879">
        <w:rPr>
          <w:sz w:val="28"/>
          <w:szCs w:val="28"/>
        </w:rPr>
        <w:t>Ajamu: Yes calypso is still a story telling form.</w:t>
      </w:r>
      <w:r w:rsidRPr="00B86879">
        <w:rPr>
          <w:sz w:val="28"/>
          <w:szCs w:val="28"/>
        </w:rPr>
        <w:br/>
      </w:r>
      <w:r w:rsidRPr="00B86879">
        <w:rPr>
          <w:sz w:val="28"/>
          <w:szCs w:val="28"/>
        </w:rPr>
        <w:br/>
      </w:r>
      <w:r w:rsidRPr="00B86879">
        <w:rPr>
          <w:b/>
          <w:sz w:val="28"/>
          <w:szCs w:val="28"/>
        </w:rPr>
        <w:t xml:space="preserve">BDN: </w:t>
      </w:r>
      <w:r w:rsidR="005A2DE8">
        <w:rPr>
          <w:b/>
          <w:sz w:val="28"/>
          <w:szCs w:val="28"/>
        </w:rPr>
        <w:t>How would</w:t>
      </w:r>
      <w:r w:rsidRPr="00B86879">
        <w:rPr>
          <w:b/>
          <w:sz w:val="28"/>
          <w:szCs w:val="28"/>
        </w:rPr>
        <w:t xml:space="preserve"> you want us (listeners) to respond to an Ajamu song?</w:t>
      </w:r>
    </w:p>
    <w:p w:rsidR="009C1869" w:rsidRPr="00E1067C" w:rsidRDefault="00726F74" w:rsidP="00B86879">
      <w:pPr>
        <w:spacing w:after="100" w:line="240" w:lineRule="auto"/>
        <w:rPr>
          <w:sz w:val="28"/>
          <w:szCs w:val="28"/>
        </w:rPr>
      </w:pPr>
      <w:r w:rsidRPr="00B86879">
        <w:rPr>
          <w:sz w:val="28"/>
          <w:szCs w:val="28"/>
        </w:rPr>
        <w:t>Ajamu: As a lover of humanity and a very passionate musician, I would like respon</w:t>
      </w:r>
      <w:r w:rsidR="005A2DE8">
        <w:rPr>
          <w:sz w:val="28"/>
          <w:szCs w:val="28"/>
        </w:rPr>
        <w:t>ses</w:t>
      </w:r>
      <w:r w:rsidRPr="00B86879">
        <w:rPr>
          <w:sz w:val="28"/>
          <w:szCs w:val="28"/>
        </w:rPr>
        <w:t xml:space="preserve"> to both the music and messages in my songs.</w:t>
      </w:r>
      <w:r w:rsidRPr="00B86879">
        <w:rPr>
          <w:sz w:val="28"/>
          <w:szCs w:val="28"/>
        </w:rPr>
        <w:br/>
      </w:r>
      <w:r w:rsidRPr="00B86879">
        <w:rPr>
          <w:sz w:val="28"/>
          <w:szCs w:val="28"/>
        </w:rPr>
        <w:br/>
      </w:r>
      <w:r w:rsidRPr="00B86879">
        <w:rPr>
          <w:b/>
          <w:sz w:val="28"/>
          <w:szCs w:val="28"/>
        </w:rPr>
        <w:t>BDN: Once again, you are appearing in a calypso tent (Revue):</w:t>
      </w:r>
      <w:r w:rsidR="00B86879" w:rsidRPr="00B86879">
        <w:rPr>
          <w:b/>
          <w:sz w:val="28"/>
          <w:szCs w:val="28"/>
        </w:rPr>
        <w:t xml:space="preserve"> How have you been received by </w:t>
      </w:r>
      <w:r w:rsidRPr="00B86879">
        <w:rPr>
          <w:b/>
          <w:sz w:val="28"/>
          <w:szCs w:val="28"/>
        </w:rPr>
        <w:t>Trini audiences?</w:t>
      </w:r>
    </w:p>
    <w:p w:rsidR="009C1869" w:rsidRPr="00E1067C" w:rsidRDefault="00726F74" w:rsidP="00B86879">
      <w:pPr>
        <w:spacing w:after="100" w:line="240" w:lineRule="auto"/>
        <w:rPr>
          <w:sz w:val="28"/>
          <w:szCs w:val="28"/>
        </w:rPr>
      </w:pPr>
      <w:r w:rsidRPr="00B86879">
        <w:rPr>
          <w:sz w:val="28"/>
          <w:szCs w:val="28"/>
        </w:rPr>
        <w:t>Ajamu: My experience at the revue and performing to Trini audiences has always been well received, i am grateful to Trinidadians and the people from all over the world for the support they have been giving me over the years.</w:t>
      </w:r>
      <w:r w:rsidRPr="00B86879">
        <w:rPr>
          <w:sz w:val="28"/>
          <w:szCs w:val="28"/>
        </w:rPr>
        <w:br/>
      </w:r>
    </w:p>
    <w:sectPr w:rsidR="009C1869" w:rsidRPr="00E1067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compat>
    <w:compatSetting w:name="compatibilityMode" w:uri="http://schemas.microsoft.com/office/word" w:val="14"/>
  </w:compat>
  <w:rsids>
    <w:rsidRoot w:val="009C1869"/>
    <w:rsid w:val="002E0FE6"/>
    <w:rsid w:val="00487B3F"/>
    <w:rsid w:val="00541F64"/>
    <w:rsid w:val="005A2DE8"/>
    <w:rsid w:val="00726F74"/>
    <w:rsid w:val="007D20D0"/>
    <w:rsid w:val="00897DDB"/>
    <w:rsid w:val="009C1869"/>
    <w:rsid w:val="00AC2EA9"/>
    <w:rsid w:val="00B86879"/>
    <w:rsid w:val="00E10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726F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6F74"/>
    <w:rPr>
      <w:rFonts w:ascii="Tahoma" w:hAnsi="Tahoma" w:cs="Tahoma"/>
      <w:sz w:val="16"/>
      <w:szCs w:val="16"/>
    </w:rPr>
  </w:style>
  <w:style w:type="character" w:customStyle="1" w:styleId="apple-converted-space">
    <w:name w:val="apple-converted-space"/>
    <w:basedOn w:val="DefaultParagraphFont"/>
    <w:rsid w:val="002E0FE6"/>
  </w:style>
  <w:style w:type="character" w:customStyle="1" w:styleId="italic">
    <w:name w:val="italic"/>
    <w:basedOn w:val="DefaultParagraphFont"/>
    <w:rsid w:val="002E0FE6"/>
  </w:style>
  <w:style w:type="character" w:styleId="Hyperlink">
    <w:name w:val="Hyperlink"/>
    <w:basedOn w:val="DefaultParagraphFont"/>
    <w:uiPriority w:val="99"/>
    <w:semiHidden/>
    <w:unhideWhenUsed/>
    <w:rsid w:val="007D20D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726F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6F74"/>
    <w:rPr>
      <w:rFonts w:ascii="Tahoma" w:hAnsi="Tahoma" w:cs="Tahoma"/>
      <w:sz w:val="16"/>
      <w:szCs w:val="16"/>
    </w:rPr>
  </w:style>
  <w:style w:type="character" w:customStyle="1" w:styleId="apple-converted-space">
    <w:name w:val="apple-converted-space"/>
    <w:basedOn w:val="DefaultParagraphFont"/>
    <w:rsid w:val="002E0FE6"/>
  </w:style>
  <w:style w:type="character" w:customStyle="1" w:styleId="italic">
    <w:name w:val="italic"/>
    <w:basedOn w:val="DefaultParagraphFont"/>
    <w:rsid w:val="002E0FE6"/>
  </w:style>
  <w:style w:type="character" w:styleId="Hyperlink">
    <w:name w:val="Hyperlink"/>
    <w:basedOn w:val="DefaultParagraphFont"/>
    <w:uiPriority w:val="99"/>
    <w:semiHidden/>
    <w:unhideWhenUsed/>
    <w:rsid w:val="007D20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cl.ac.uk/atlas/yoruba/sounds/IC_D_001.MP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3</Pages>
  <Words>576</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admin</cp:lastModifiedBy>
  <cp:revision>5</cp:revision>
  <dcterms:created xsi:type="dcterms:W3CDTF">2015-02-25T04:14:00Z</dcterms:created>
  <dcterms:modified xsi:type="dcterms:W3CDTF">2015-02-26T00:52:00Z</dcterms:modified>
</cp:coreProperties>
</file>